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4F5" w:rsidRDefault="00D93472" w:rsidP="002554F5">
            <w:r w:rsidRPr="00D93472">
              <w:rPr>
                <w:sz w:val="22"/>
                <w:szCs w:val="22"/>
              </w:rPr>
              <w:t xml:space="preserve">Nome: </w:t>
            </w:r>
            <w:bookmarkStart w:id="0" w:name="_GoBack"/>
            <w:bookmarkEnd w:id="0"/>
            <w:r w:rsidR="002554F5">
              <w:t>TERMODINÂMICA</w:t>
            </w:r>
          </w:p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332036">
              <w:rPr>
                <w:b/>
                <w:sz w:val="24"/>
                <w:szCs w:val="24"/>
              </w:rPr>
              <w:t>4003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 w:rsidR="00332036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332036">
              <w:rPr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332036"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554F5">
            <w:pPr>
              <w:snapToGrid w:val="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Obrigatória</w:t>
            </w:r>
            <w:r w:rsidR="00DE2FA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2554F5" w:rsidP="002554F5">
            <w:pPr>
              <w:rPr>
                <w:sz w:val="24"/>
                <w:szCs w:val="24"/>
              </w:rPr>
            </w:pPr>
            <w:r w:rsidRPr="001C349D">
              <w:t xml:space="preserve">1. Fundamentos: conceitos básicos. Primeira e segunda leis da termodinâmica. Funções auxiliares e condições de equilíbrio. 2. Sistemas de composição constante: Equações básicas: grandezas residuais. Cálculo de variações de propriedades. 3. Sistemas de composição variável - Parte 1: grandezas parciais. Equação de </w:t>
            </w:r>
            <w:proofErr w:type="spellStart"/>
            <w:r w:rsidRPr="001C349D">
              <w:t>Gibbs</w:t>
            </w:r>
            <w:proofErr w:type="spellEnd"/>
            <w:r w:rsidRPr="001C349D">
              <w:t xml:space="preserve"> - </w:t>
            </w:r>
            <w:proofErr w:type="spellStart"/>
            <w:r w:rsidRPr="001C349D">
              <w:t>Duhem</w:t>
            </w:r>
            <w:proofErr w:type="spellEnd"/>
            <w:r w:rsidRPr="001C349D">
              <w:t xml:space="preserve">. Fugacidade e coeficiente de fugacidade. 4. Comportamento de fluidos reais: sólidos, líquidos, gases, vapores e fluidos. Equilíbrio líquido-vapor para substância pura. Correlações generalizadas. Equações de estado. 5. Sistemas de composição variável - Parte 2: grandezas de misturas. A solução ideal - regra de </w:t>
            </w:r>
            <w:proofErr w:type="spellStart"/>
            <w:r w:rsidRPr="001C349D">
              <w:t>Lewis-Randall</w:t>
            </w:r>
            <w:proofErr w:type="spellEnd"/>
            <w:r w:rsidRPr="001C349D">
              <w:t xml:space="preserve">. </w:t>
            </w:r>
            <w:r>
              <w:t xml:space="preserve">Grandezas de excesso. Modelos alternativos de solução ideal. 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33203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332036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36" w:rsidRDefault="00332036" w:rsidP="0033203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 </w:t>
            </w:r>
            <w:r w:rsidRPr="00D93472">
              <w:rPr>
                <w:sz w:val="22"/>
                <w:szCs w:val="22"/>
              </w:rPr>
              <w:t>Básicas (Disponibilizadas na Biblioteca ou aquisições recomendadas)</w:t>
            </w:r>
          </w:p>
          <w:p w:rsidR="00332036" w:rsidRPr="002554F5" w:rsidRDefault="00332036" w:rsidP="00332036">
            <w:pPr>
              <w:rPr>
                <w:lang w:val="en-US"/>
              </w:rPr>
            </w:pPr>
            <w:r w:rsidRPr="002554F5">
              <w:rPr>
                <w:lang w:val="en-US"/>
              </w:rPr>
              <w:t xml:space="preserve">ABBOTT, M.M. e VAN NESS, H.C. Classical Thermodynamics of Non </w:t>
            </w:r>
            <w:proofErr w:type="spellStart"/>
            <w:r w:rsidRPr="002554F5">
              <w:rPr>
                <w:lang w:val="en-US"/>
              </w:rPr>
              <w:t>Electrolite</w:t>
            </w:r>
            <w:proofErr w:type="spellEnd"/>
            <w:r w:rsidRPr="002554F5">
              <w:rPr>
                <w:lang w:val="en-US"/>
              </w:rPr>
              <w:t xml:space="preserve"> Solutions. McGraw-Hill, New York, 1982.</w:t>
            </w:r>
          </w:p>
          <w:p w:rsidR="00332036" w:rsidRPr="002554F5" w:rsidRDefault="00332036" w:rsidP="00332036">
            <w:pPr>
              <w:rPr>
                <w:lang w:val="en-US"/>
              </w:rPr>
            </w:pPr>
            <w:r w:rsidRPr="002554F5">
              <w:rPr>
                <w:lang w:val="en-US"/>
              </w:rPr>
              <w:t>MODELL, M. &amp; REID, R.C. Thermodynamics and Its Applications (3</w:t>
            </w:r>
            <w:r w:rsidRPr="002554F5">
              <w:rPr>
                <w:vertAlign w:val="superscript"/>
                <w:lang w:val="en-US"/>
              </w:rPr>
              <w:t>rd</w:t>
            </w:r>
            <w:r w:rsidRPr="002554F5">
              <w:rPr>
                <w:lang w:val="en-US"/>
              </w:rPr>
              <w:t xml:space="preserve"> Edition). Prentice-Hall, 1996.</w:t>
            </w:r>
          </w:p>
          <w:p w:rsidR="00332036" w:rsidRPr="002554F5" w:rsidRDefault="00332036" w:rsidP="00332036">
            <w:pPr>
              <w:rPr>
                <w:lang w:val="en-US"/>
              </w:rPr>
            </w:pPr>
            <w:r w:rsidRPr="002554F5">
              <w:rPr>
                <w:lang w:val="en-US"/>
              </w:rPr>
              <w:t xml:space="preserve">CALLEN, H.B. Thermodynamics and An Introduction to </w:t>
            </w:r>
            <w:proofErr w:type="spellStart"/>
            <w:r w:rsidRPr="002554F5">
              <w:rPr>
                <w:lang w:val="en-US"/>
              </w:rPr>
              <w:t>Thermostatistics</w:t>
            </w:r>
            <w:proofErr w:type="spellEnd"/>
            <w:r w:rsidRPr="002554F5">
              <w:rPr>
                <w:lang w:val="en-US"/>
              </w:rPr>
              <w:t xml:space="preserve">, 2nd ed.. Wiley, 1985. – </w:t>
            </w:r>
          </w:p>
          <w:p w:rsidR="00332036" w:rsidRDefault="00332036" w:rsidP="00332036">
            <w:r w:rsidRPr="002554F5">
              <w:rPr>
                <w:lang w:val="en-US"/>
              </w:rPr>
              <w:t xml:space="preserve">PRAUSNITZ, J.M. et al. Molecular Thermodynamics of Fluid-Phase </w:t>
            </w:r>
            <w:proofErr w:type="spellStart"/>
            <w:r w:rsidRPr="002554F5">
              <w:rPr>
                <w:lang w:val="en-US"/>
              </w:rPr>
              <w:t>Equilibria</w:t>
            </w:r>
            <w:proofErr w:type="spellEnd"/>
            <w:r w:rsidRPr="002554F5">
              <w:rPr>
                <w:lang w:val="en-US"/>
              </w:rPr>
              <w:t xml:space="preserve"> (3</w:t>
            </w:r>
            <w:r w:rsidRPr="002554F5">
              <w:rPr>
                <w:vertAlign w:val="superscript"/>
                <w:lang w:val="en-US"/>
              </w:rPr>
              <w:t>rd</w:t>
            </w:r>
            <w:r w:rsidRPr="002554F5">
              <w:rPr>
                <w:lang w:val="en-US"/>
              </w:rPr>
              <w:t xml:space="preserve"> Edition). </w:t>
            </w:r>
            <w:proofErr w:type="spellStart"/>
            <w:r>
              <w:t>Prentice-Hall</w:t>
            </w:r>
            <w:proofErr w:type="spellEnd"/>
            <w:r>
              <w:t>, 1998.</w:t>
            </w:r>
          </w:p>
          <w:p w:rsidR="00332036" w:rsidRDefault="00332036" w:rsidP="0033203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D93472" w:rsidRPr="00D93472" w:rsidRDefault="00D93472" w:rsidP="00D93472">
            <w:pPr>
              <w:ind w:firstLine="503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36" w:rsidRDefault="00D93472" w:rsidP="00332036">
            <w:pPr>
              <w:autoSpaceDE w:val="0"/>
              <w:autoSpaceDN w:val="0"/>
              <w:adjustRightInd w:val="0"/>
              <w:spacing w:after="100"/>
              <w:jc w:val="both"/>
              <w:rPr>
                <w:sz w:val="24"/>
                <w:szCs w:val="24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="00332036" w:rsidRPr="00D93472">
              <w:rPr>
                <w:sz w:val="24"/>
                <w:szCs w:val="24"/>
              </w:rPr>
              <w:t>Prov</w:t>
            </w:r>
            <w:r w:rsidR="00332036">
              <w:rPr>
                <w:sz w:val="24"/>
                <w:szCs w:val="24"/>
              </w:rPr>
              <w:t>á</w:t>
            </w:r>
            <w:r w:rsidR="00332036" w:rsidRPr="00D93472">
              <w:rPr>
                <w:sz w:val="24"/>
                <w:szCs w:val="24"/>
              </w:rPr>
              <w:t>vel</w:t>
            </w:r>
            <w:r w:rsidR="00332036">
              <w:rPr>
                <w:sz w:val="24"/>
                <w:szCs w:val="24"/>
                <w:lang w:val="en-US"/>
              </w:rPr>
              <w:t xml:space="preserve"> </w:t>
            </w:r>
            <w:r w:rsidR="00332036" w:rsidRPr="00AA690B">
              <w:rPr>
                <w:sz w:val="24"/>
                <w:szCs w:val="24"/>
              </w:rPr>
              <w:t>hor</w:t>
            </w:r>
            <w:r w:rsidR="00332036">
              <w:rPr>
                <w:sz w:val="24"/>
                <w:szCs w:val="24"/>
              </w:rPr>
              <w:t>á</w:t>
            </w:r>
            <w:r w:rsidR="00332036" w:rsidRPr="00AA690B">
              <w:rPr>
                <w:sz w:val="24"/>
                <w:szCs w:val="24"/>
              </w:rPr>
              <w:t>rio</w:t>
            </w:r>
            <w:r w:rsidR="00332036">
              <w:rPr>
                <w:sz w:val="24"/>
                <w:szCs w:val="24"/>
              </w:rPr>
              <w:t xml:space="preserve"> </w:t>
            </w:r>
          </w:p>
          <w:p w:rsidR="00332036" w:rsidRDefault="00332036" w:rsidP="00332036">
            <w:pPr>
              <w:autoSpaceDE w:val="0"/>
              <w:autoSpaceDN w:val="0"/>
              <w:adjustRightInd w:val="0"/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Segunda-feira 9:40-12:10</w:t>
            </w:r>
          </w:p>
          <w:p w:rsidR="00D93472" w:rsidRPr="00D93472" w:rsidRDefault="00332036" w:rsidP="0033203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Terça-feira 9:40-12:10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2554F5"/>
    <w:rsid w:val="00274330"/>
    <w:rsid w:val="00332036"/>
    <w:rsid w:val="0046778E"/>
    <w:rsid w:val="00597558"/>
    <w:rsid w:val="006B4A28"/>
    <w:rsid w:val="00986603"/>
    <w:rsid w:val="00AA690B"/>
    <w:rsid w:val="00CF16B7"/>
    <w:rsid w:val="00D93472"/>
    <w:rsid w:val="00D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3</cp:revision>
  <dcterms:created xsi:type="dcterms:W3CDTF">2017-11-27T11:44:00Z</dcterms:created>
  <dcterms:modified xsi:type="dcterms:W3CDTF">2018-04-17T11:28:00Z</dcterms:modified>
</cp:coreProperties>
</file>